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5FE9"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We are almost finished with Lamentations.  </w:t>
      </w:r>
      <w:proofErr w:type="gramStart"/>
      <w:r w:rsidRPr="00BA4A3C">
        <w:rPr>
          <w:rFonts w:ascii="Times New Roman" w:hAnsi="Times New Roman" w:cs="Times New Roman"/>
          <w:kern w:val="0"/>
        </w:rPr>
        <w:t>A book everyone should read</w:t>
      </w:r>
      <w:proofErr w:type="gramEnd"/>
      <w:r w:rsidRPr="00BA4A3C">
        <w:rPr>
          <w:rFonts w:ascii="Times New Roman" w:hAnsi="Times New Roman" w:cs="Times New Roman"/>
          <w:kern w:val="0"/>
        </w:rPr>
        <w:t xml:space="preserve"> - but few will because it’s depressing. The purpose of Lamentations is not to depress us - but teach us how to deal with depression.  Long before there was YouTube and self-help books - there was Lamentations where Jeremiah, Daughter Zion and the Community showed us how to get through the worst the world, our family, friends, enemies and even God can throw at us. </w:t>
      </w:r>
    </w:p>
    <w:p w14:paraId="38492757"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69770933"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We need to go back a year before the first Good Friday to a day when Jesus asked the disciples, “</w:t>
      </w:r>
      <w:r w:rsidRPr="00BA4A3C">
        <w:rPr>
          <w:rFonts w:ascii="Times New Roman" w:hAnsi="Times New Roman" w:cs="Times New Roman"/>
          <w:i/>
          <w:iCs/>
          <w:kern w:val="0"/>
        </w:rPr>
        <w:t>who do people say that I am</w:t>
      </w:r>
      <w:r w:rsidRPr="00BA4A3C">
        <w:rPr>
          <w:rFonts w:ascii="Times New Roman" w:hAnsi="Times New Roman" w:cs="Times New Roman"/>
          <w:kern w:val="0"/>
        </w:rPr>
        <w:t>?”  After a few comments were shared, Jesus got more personal, “</w:t>
      </w:r>
      <w:r w:rsidRPr="00BA4A3C">
        <w:rPr>
          <w:rFonts w:ascii="Times New Roman" w:hAnsi="Times New Roman" w:cs="Times New Roman"/>
          <w:i/>
          <w:iCs/>
          <w:kern w:val="0"/>
        </w:rPr>
        <w:t>who do YOU say I am</w:t>
      </w:r>
      <w:r w:rsidRPr="00BA4A3C">
        <w:rPr>
          <w:rFonts w:ascii="Times New Roman" w:hAnsi="Times New Roman" w:cs="Times New Roman"/>
          <w:kern w:val="0"/>
        </w:rPr>
        <w:t>?”  Peter was so excited, “</w:t>
      </w:r>
      <w:r w:rsidRPr="00BA4A3C">
        <w:rPr>
          <w:rFonts w:ascii="Times New Roman" w:hAnsi="Times New Roman" w:cs="Times New Roman"/>
          <w:i/>
          <w:iCs/>
          <w:kern w:val="0"/>
        </w:rPr>
        <w:t>You are the Christ, the Son of the Living God</w:t>
      </w:r>
      <w:r w:rsidRPr="00BA4A3C">
        <w:rPr>
          <w:rFonts w:ascii="Times New Roman" w:hAnsi="Times New Roman" w:cs="Times New Roman"/>
          <w:kern w:val="0"/>
        </w:rPr>
        <w:t xml:space="preserve">!” Ding, Ding, Ding - correct answer.  Jesus makes an off-hand comment on how God must have whispered the answer in his ear.     </w:t>
      </w:r>
    </w:p>
    <w:p w14:paraId="16A8DD25"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67389255"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Jesus goes into teaching mode, bringing up Isaiah 53, “</w:t>
      </w:r>
      <w:r w:rsidRPr="00BA4A3C">
        <w:rPr>
          <w:rFonts w:ascii="Times New Roman" w:hAnsi="Times New Roman" w:cs="Times New Roman"/>
          <w:i/>
          <w:iCs/>
          <w:kern w:val="0"/>
        </w:rPr>
        <w:t>the Son of Man must undergo great suffering, and be rejected by the elders, the chief priests, and the scribes, and be killed, and after three days rise again</w:t>
      </w:r>
      <w:r w:rsidRPr="00BA4A3C">
        <w:rPr>
          <w:rFonts w:ascii="Times New Roman" w:hAnsi="Times New Roman" w:cs="Times New Roman"/>
          <w:kern w:val="0"/>
        </w:rPr>
        <w:t xml:space="preserve">.”  </w:t>
      </w:r>
    </w:p>
    <w:p w14:paraId="0052A212"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7D20422F"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Everyone has a different idea what a savior looks like.  None of us want to have to be saved - we would prefer someone </w:t>
      </w:r>
      <w:proofErr w:type="gramStart"/>
      <w:r w:rsidRPr="00BA4A3C">
        <w:rPr>
          <w:rFonts w:ascii="Times New Roman" w:hAnsi="Times New Roman" w:cs="Times New Roman"/>
          <w:kern w:val="0"/>
        </w:rPr>
        <w:t>fix</w:t>
      </w:r>
      <w:proofErr w:type="gramEnd"/>
      <w:r w:rsidRPr="00BA4A3C">
        <w:rPr>
          <w:rFonts w:ascii="Times New Roman" w:hAnsi="Times New Roman" w:cs="Times New Roman"/>
          <w:kern w:val="0"/>
        </w:rPr>
        <w:t xml:space="preserve"> everything ahead of time so there is no need </w:t>
      </w:r>
      <w:proofErr w:type="gramStart"/>
      <w:r w:rsidRPr="00BA4A3C">
        <w:rPr>
          <w:rFonts w:ascii="Times New Roman" w:hAnsi="Times New Roman" w:cs="Times New Roman"/>
          <w:kern w:val="0"/>
        </w:rPr>
        <w:t>of</w:t>
      </w:r>
      <w:proofErr w:type="gramEnd"/>
      <w:r w:rsidRPr="00BA4A3C">
        <w:rPr>
          <w:rFonts w:ascii="Times New Roman" w:hAnsi="Times New Roman" w:cs="Times New Roman"/>
          <w:kern w:val="0"/>
        </w:rPr>
        <w:t xml:space="preserve"> anyone, let alone us, needing to be saved.  But there are times when there are no other choices.</w:t>
      </w:r>
    </w:p>
    <w:p w14:paraId="59980760"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385FD14E"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I was reading about the Canada Air jet that collided with the fire truck at LaGuardia.  One of the passengers told a reporter, </w:t>
      </w:r>
      <w:proofErr w:type="gramStart"/>
      <w:r w:rsidRPr="00BA4A3C">
        <w:rPr>
          <w:rFonts w:ascii="Times New Roman" w:hAnsi="Times New Roman" w:cs="Times New Roman"/>
          <w:kern w:val="0"/>
        </w:rPr>
        <w:t>“no one</w:t>
      </w:r>
      <w:proofErr w:type="gramEnd"/>
      <w:r w:rsidRPr="00BA4A3C">
        <w:rPr>
          <w:rFonts w:ascii="Times New Roman" w:hAnsi="Times New Roman" w:cs="Times New Roman"/>
          <w:kern w:val="0"/>
        </w:rPr>
        <w:t xml:space="preserve"> told us what to do - we had to save ourselves.”  The pilots were </w:t>
      </w:r>
      <w:proofErr w:type="gramStart"/>
      <w:r w:rsidRPr="00BA4A3C">
        <w:rPr>
          <w:rFonts w:ascii="Times New Roman" w:hAnsi="Times New Roman" w:cs="Times New Roman"/>
          <w:kern w:val="0"/>
        </w:rPr>
        <w:t>dead,</w:t>
      </w:r>
      <w:proofErr w:type="gramEnd"/>
      <w:r w:rsidRPr="00BA4A3C">
        <w:rPr>
          <w:rFonts w:ascii="Times New Roman" w:hAnsi="Times New Roman" w:cs="Times New Roman"/>
          <w:kern w:val="0"/>
        </w:rPr>
        <w:t xml:space="preserve"> the only flight attendant up front was thrown 300 feet from the aircraft - and the flight attendant at the back of the aircraft was busy helping the people in the back get out of the plane.  An important reason to pay attention to the pre-flight briefing about what to do in an emergency.</w:t>
      </w:r>
    </w:p>
    <w:p w14:paraId="4EED7899"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07386891"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From the moment Adam and Eve ate the fruit - the entire world needed saving.  God sent prophets and pastors to warn everyone - but few paid attention and most of the time they killed the prophets because they didn’t want to hear what they were saying.  For thousands of years life and death went on as it always had.  There was one small group that held to a promise - a promise that God was going to send a Messiah - a Savior - and everything would be made right.  Psalm 22, Isaiah 53, Jeremiah, Lamentations, Isaiah all gave tiny insights into what this Savior would look like - and what He would do when He got here.  But still - most people ignored it and created their own version of a personal superhero.  </w:t>
      </w:r>
    </w:p>
    <w:p w14:paraId="1A103422"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7AACAB54"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Peter confessed Jesus - ding, ding, ding - was THAT Messiah.  And he did it in front of the other disciples.  And yet, when Jesus went into teaching mode and said, “</w:t>
      </w:r>
      <w:r w:rsidRPr="00BA4A3C">
        <w:rPr>
          <w:rFonts w:ascii="Times New Roman" w:hAnsi="Times New Roman" w:cs="Times New Roman"/>
          <w:i/>
          <w:iCs/>
          <w:kern w:val="0"/>
        </w:rPr>
        <w:t>I must undergo great suffering, and be rejected by the elders, the chief priests, and the scribes, and be killed, and after three days rise again</w:t>
      </w:r>
      <w:r w:rsidRPr="00BA4A3C">
        <w:rPr>
          <w:rFonts w:ascii="Times New Roman" w:hAnsi="Times New Roman" w:cs="Times New Roman"/>
          <w:kern w:val="0"/>
        </w:rPr>
        <w:t>” - Peter yelled, “</w:t>
      </w:r>
      <w:r w:rsidRPr="00BA4A3C">
        <w:rPr>
          <w:rFonts w:ascii="Times New Roman" w:hAnsi="Times New Roman" w:cs="Times New Roman"/>
          <w:i/>
          <w:iCs/>
          <w:kern w:val="0"/>
        </w:rPr>
        <w:t>never Lord, this shall never happen to You</w:t>
      </w:r>
      <w:r w:rsidRPr="00BA4A3C">
        <w:rPr>
          <w:rFonts w:ascii="Times New Roman" w:hAnsi="Times New Roman" w:cs="Times New Roman"/>
          <w:kern w:val="0"/>
        </w:rPr>
        <w:t>!”  Another proud moment - until Jesus said, “</w:t>
      </w:r>
      <w:r w:rsidRPr="00BA4A3C">
        <w:rPr>
          <w:rFonts w:ascii="Times New Roman" w:hAnsi="Times New Roman" w:cs="Times New Roman"/>
          <w:i/>
          <w:iCs/>
          <w:kern w:val="0"/>
        </w:rPr>
        <w:t xml:space="preserve">get behind Me, </w:t>
      </w:r>
      <w:proofErr w:type="spellStart"/>
      <w:r w:rsidRPr="00BA4A3C">
        <w:rPr>
          <w:rFonts w:ascii="Times New Roman" w:hAnsi="Times New Roman" w:cs="Times New Roman"/>
          <w:i/>
          <w:iCs/>
          <w:kern w:val="0"/>
        </w:rPr>
        <w:t>satan</w:t>
      </w:r>
      <w:proofErr w:type="spellEnd"/>
      <w:r w:rsidRPr="00BA4A3C">
        <w:rPr>
          <w:rFonts w:ascii="Times New Roman" w:hAnsi="Times New Roman" w:cs="Times New Roman"/>
          <w:i/>
          <w:iCs/>
          <w:kern w:val="0"/>
        </w:rPr>
        <w:t>, you don’t have a clue what God is doing</w:t>
      </w:r>
      <w:r w:rsidRPr="00BA4A3C">
        <w:rPr>
          <w:rFonts w:ascii="Times New Roman" w:hAnsi="Times New Roman" w:cs="Times New Roman"/>
          <w:kern w:val="0"/>
        </w:rPr>
        <w:t>...”</w:t>
      </w:r>
    </w:p>
    <w:p w14:paraId="4D35B172"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1FE54D0A"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One of the reasons I love Peter is because one minute he gets everything right - and the next he’s being called “</w:t>
      </w:r>
      <w:proofErr w:type="spellStart"/>
      <w:r w:rsidRPr="00BA4A3C">
        <w:rPr>
          <w:rFonts w:ascii="Times New Roman" w:hAnsi="Times New Roman" w:cs="Times New Roman"/>
          <w:kern w:val="0"/>
        </w:rPr>
        <w:t>satan</w:t>
      </w:r>
      <w:proofErr w:type="spellEnd"/>
      <w:r w:rsidRPr="00BA4A3C">
        <w:rPr>
          <w:rFonts w:ascii="Times New Roman" w:hAnsi="Times New Roman" w:cs="Times New Roman"/>
          <w:kern w:val="0"/>
        </w:rPr>
        <w:t>” because he doesn’t have a clue.  I can identify with that.</w:t>
      </w:r>
    </w:p>
    <w:p w14:paraId="3AC93E51"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5568806B"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lastRenderedPageBreak/>
        <w:t xml:space="preserve">The theme of the Book of Lamentations is “how to handle suffering” - but the byline underneath is, “you need to be ready when suffering and death comes - because it is going to come to everyone, everywhere.”  And what Jesus told Peter was - we don’t get to choose who dies and when they die or how they die.  That is up to God.        </w:t>
      </w:r>
    </w:p>
    <w:p w14:paraId="25135E4B"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 </w:t>
      </w:r>
    </w:p>
    <w:p w14:paraId="7315196B"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When Jesus says, “</w:t>
      </w:r>
      <w:r w:rsidRPr="00BA4A3C">
        <w:rPr>
          <w:rFonts w:ascii="Times New Roman" w:hAnsi="Times New Roman" w:cs="Times New Roman"/>
          <w:i/>
          <w:iCs/>
          <w:kern w:val="0"/>
        </w:rPr>
        <w:t>take up your cross and follow Me</w:t>
      </w:r>
      <w:r w:rsidRPr="00BA4A3C">
        <w:rPr>
          <w:rFonts w:ascii="Times New Roman" w:hAnsi="Times New Roman" w:cs="Times New Roman"/>
          <w:kern w:val="0"/>
        </w:rPr>
        <w:t>” - it’s more than a metaphor.  Jesus is inviting us to die.  Our faith is and always has been about death and resurrection.  There have been quite a few stories in the news about people who everyone thought were dead being found alive.  One man had done some really bad things - and was going to jail - so he disappeared one day.  A mom couldn’t handle her life - so she disappeared one day.  Everyone assumed they were dead.  They thought they could leave their pain and problems and mistakes behind.  Then the Internet found them and it was even worse for them.</w:t>
      </w:r>
    </w:p>
    <w:p w14:paraId="0B7D043A"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5617DD57"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That’s not the kind of death Jesus is talking about - walking away doesn’t solve the problem - it only delays it.  At your baptism you died.  I </w:t>
      </w:r>
      <w:proofErr w:type="gramStart"/>
      <w:r w:rsidRPr="00BA4A3C">
        <w:rPr>
          <w:rFonts w:ascii="Times New Roman" w:hAnsi="Times New Roman" w:cs="Times New Roman"/>
          <w:kern w:val="0"/>
        </w:rPr>
        <w:t>know,</w:t>
      </w:r>
      <w:proofErr w:type="gramEnd"/>
      <w:r w:rsidRPr="00BA4A3C">
        <w:rPr>
          <w:rFonts w:ascii="Times New Roman" w:hAnsi="Times New Roman" w:cs="Times New Roman"/>
          <w:kern w:val="0"/>
        </w:rPr>
        <w:t xml:space="preserve"> there wasn’t enough water in the bowl - and even if you were baptized in a lake or </w:t>
      </w:r>
      <w:proofErr w:type="gramStart"/>
      <w:r w:rsidRPr="00BA4A3C">
        <w:rPr>
          <w:rFonts w:ascii="Times New Roman" w:hAnsi="Times New Roman" w:cs="Times New Roman"/>
          <w:kern w:val="0"/>
        </w:rPr>
        <w:t>ocean</w:t>
      </w:r>
      <w:proofErr w:type="gramEnd"/>
      <w:r w:rsidRPr="00BA4A3C">
        <w:rPr>
          <w:rFonts w:ascii="Times New Roman" w:hAnsi="Times New Roman" w:cs="Times New Roman"/>
          <w:kern w:val="0"/>
        </w:rPr>
        <w:t xml:space="preserve"> you could touch the bottom.  But you did die.  It’s why they speak your name as the water flows over you - something that used to be called your “Christian” name.  </w:t>
      </w:r>
      <w:proofErr w:type="spellStart"/>
      <w:r w:rsidRPr="00BA4A3C">
        <w:rPr>
          <w:rFonts w:ascii="Times New Roman" w:hAnsi="Times New Roman" w:cs="Times New Roman"/>
          <w:kern w:val="0"/>
        </w:rPr>
        <w:t>satan</w:t>
      </w:r>
      <w:proofErr w:type="spellEnd"/>
      <w:r w:rsidRPr="00BA4A3C">
        <w:rPr>
          <w:rFonts w:ascii="Times New Roman" w:hAnsi="Times New Roman" w:cs="Times New Roman"/>
          <w:kern w:val="0"/>
        </w:rPr>
        <w:t xml:space="preserve"> can’t bother or accuse because your sins died and stayed dead when you were reborn.</w:t>
      </w:r>
    </w:p>
    <w:p w14:paraId="6C933C41"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677B67CC"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I know a lot of people give things up for Lent - a sacrifice of sorts to let Jesus know they are taking the season seriously.  That’s great - I love </w:t>
      </w:r>
      <w:proofErr w:type="gramStart"/>
      <w:r w:rsidRPr="00BA4A3C">
        <w:rPr>
          <w:rFonts w:ascii="Times New Roman" w:hAnsi="Times New Roman" w:cs="Times New Roman"/>
          <w:kern w:val="0"/>
        </w:rPr>
        <w:t>the symbolism</w:t>
      </w:r>
      <w:proofErr w:type="gramEnd"/>
      <w:r w:rsidRPr="00BA4A3C">
        <w:rPr>
          <w:rFonts w:ascii="Times New Roman" w:hAnsi="Times New Roman" w:cs="Times New Roman"/>
          <w:kern w:val="0"/>
        </w:rPr>
        <w:t xml:space="preserve">.  But we don’t get to decide what we give </w:t>
      </w:r>
      <w:proofErr w:type="gramStart"/>
      <w:r w:rsidRPr="00BA4A3C">
        <w:rPr>
          <w:rFonts w:ascii="Times New Roman" w:hAnsi="Times New Roman" w:cs="Times New Roman"/>
          <w:kern w:val="0"/>
        </w:rPr>
        <w:t>up</w:t>
      </w:r>
      <w:proofErr w:type="gramEnd"/>
      <w:r w:rsidRPr="00BA4A3C">
        <w:rPr>
          <w:rFonts w:ascii="Times New Roman" w:hAnsi="Times New Roman" w:cs="Times New Roman"/>
          <w:kern w:val="0"/>
        </w:rPr>
        <w:t xml:space="preserve"> when it comes to the rest of our life.  The people in the book of Lamentations were telling God it was too much - they couldn’t handle the loss and pain.  Even when they finally admitted they sinned - they thought the punishment was far too severe.  But, again, we don’t get to decide what dies and what lives.  And somewhere faith needs to kick in - the faith that believes God knows best.  Whatever we lost - whatever was taken from us - God knew it before we got born and made sure we had access to everything we needed to keep going until we got home to heaven.</w:t>
      </w:r>
    </w:p>
    <w:p w14:paraId="0449E364"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        </w:t>
      </w:r>
    </w:p>
    <w:p w14:paraId="21A5247C"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A side note - the church doesn’t get to decide what dies either.  There was a time when Good Friday services were packed - standing room only.  Maundy Thursday too.  Cultural shifts, new paradigms and belief structures are causing a lot of Lamenting by people who remember the “good, old days.”  And there is something to this as we find ourselves wondering about the faith of our children and the generations to come. But again, we don’t get to decide what dies.</w:t>
      </w:r>
    </w:p>
    <w:p w14:paraId="57756284"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4D514801"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Tonight, we stand with Peter - caught between our most prideful moment where we said, “</w:t>
      </w:r>
      <w:r w:rsidRPr="00BA4A3C">
        <w:rPr>
          <w:rFonts w:ascii="Times New Roman" w:hAnsi="Times New Roman" w:cs="Times New Roman"/>
          <w:i/>
          <w:iCs/>
          <w:kern w:val="0"/>
        </w:rPr>
        <w:t>You are the Christ, the Son of the Living God</w:t>
      </w:r>
      <w:r w:rsidRPr="00BA4A3C">
        <w:rPr>
          <w:rFonts w:ascii="Times New Roman" w:hAnsi="Times New Roman" w:cs="Times New Roman"/>
          <w:kern w:val="0"/>
        </w:rPr>
        <w:t>” and a minute later when Jesus said, “</w:t>
      </w:r>
      <w:r w:rsidRPr="00BA4A3C">
        <w:rPr>
          <w:rFonts w:ascii="Times New Roman" w:hAnsi="Times New Roman" w:cs="Times New Roman"/>
          <w:i/>
          <w:iCs/>
          <w:kern w:val="0"/>
        </w:rPr>
        <w:t xml:space="preserve">get behind me, </w:t>
      </w:r>
      <w:proofErr w:type="spellStart"/>
      <w:r w:rsidRPr="00BA4A3C">
        <w:rPr>
          <w:rFonts w:ascii="Times New Roman" w:hAnsi="Times New Roman" w:cs="Times New Roman"/>
          <w:i/>
          <w:iCs/>
          <w:kern w:val="0"/>
        </w:rPr>
        <w:t>satan</w:t>
      </w:r>
      <w:proofErr w:type="spellEnd"/>
      <w:r w:rsidRPr="00BA4A3C">
        <w:rPr>
          <w:rFonts w:ascii="Times New Roman" w:hAnsi="Times New Roman" w:cs="Times New Roman"/>
          <w:i/>
          <w:iCs/>
          <w:kern w:val="0"/>
        </w:rPr>
        <w:t>, you don’t have in mind the things of God</w:t>
      </w:r>
      <w:r w:rsidRPr="00BA4A3C">
        <w:rPr>
          <w:rFonts w:ascii="Times New Roman" w:hAnsi="Times New Roman" w:cs="Times New Roman"/>
          <w:kern w:val="0"/>
        </w:rPr>
        <w:t>.”  And if you, like me, are wondering what we’re supposed to do now - we have a whole Saturday to think about it.  Like the disciples we get to ask ourselves what life would be like with no Jesus, no church, no community of faith, no promise of eternal life.</w:t>
      </w:r>
    </w:p>
    <w:p w14:paraId="42443757"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4E0BCA70"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It’s at the end of His speech to the disciples, the one that started, “</w:t>
      </w:r>
      <w:r w:rsidRPr="00BA4A3C">
        <w:rPr>
          <w:rFonts w:ascii="Times New Roman" w:hAnsi="Times New Roman" w:cs="Times New Roman"/>
          <w:i/>
          <w:iCs/>
          <w:kern w:val="0"/>
        </w:rPr>
        <w:t xml:space="preserve">the Son of Man must undergo great suffering, and be rejected by the elders, the chief priests, and the scribes, and be killed” - </w:t>
      </w:r>
      <w:r w:rsidRPr="00BA4A3C">
        <w:rPr>
          <w:rFonts w:ascii="Times New Roman" w:hAnsi="Times New Roman" w:cs="Times New Roman"/>
          <w:kern w:val="0"/>
        </w:rPr>
        <w:t xml:space="preserve">where we find our hope.  It’s also in the 3 chapter of Lamentations, starting at verse 22 where </w:t>
      </w:r>
      <w:r w:rsidRPr="00BA4A3C">
        <w:rPr>
          <w:rFonts w:ascii="Times New Roman" w:hAnsi="Times New Roman" w:cs="Times New Roman"/>
          <w:kern w:val="0"/>
        </w:rPr>
        <w:lastRenderedPageBreak/>
        <w:t xml:space="preserve">Daughter Zion and the Community of Faith find their hope.  Jesus tells the disciples, </w:t>
      </w:r>
      <w:proofErr w:type="gramStart"/>
      <w:r w:rsidRPr="00BA4A3C">
        <w:rPr>
          <w:rFonts w:ascii="Times New Roman" w:hAnsi="Times New Roman" w:cs="Times New Roman"/>
          <w:kern w:val="0"/>
        </w:rPr>
        <w:t>“</w:t>
      </w:r>
      <w:r w:rsidRPr="00BA4A3C">
        <w:rPr>
          <w:rFonts w:ascii="Times New Roman" w:hAnsi="Times New Roman" w:cs="Times New Roman"/>
          <w:i/>
          <w:iCs/>
          <w:kern w:val="0"/>
        </w:rPr>
        <w:t>after</w:t>
      </w:r>
      <w:proofErr w:type="gramEnd"/>
      <w:r w:rsidRPr="00BA4A3C">
        <w:rPr>
          <w:rFonts w:ascii="Times New Roman" w:hAnsi="Times New Roman" w:cs="Times New Roman"/>
          <w:i/>
          <w:iCs/>
          <w:kern w:val="0"/>
        </w:rPr>
        <w:t xml:space="preserve"> three days I will rise again</w:t>
      </w:r>
      <w:r w:rsidRPr="00BA4A3C">
        <w:rPr>
          <w:rFonts w:ascii="Times New Roman" w:hAnsi="Times New Roman" w:cs="Times New Roman"/>
          <w:kern w:val="0"/>
        </w:rPr>
        <w:t xml:space="preserve">.”  Jeremiah says, </w:t>
      </w:r>
      <w:r w:rsidRPr="00BA4A3C">
        <w:rPr>
          <w:rFonts w:ascii="Times New Roman" w:hAnsi="Times New Roman" w:cs="Times New Roman"/>
          <w:i/>
          <w:iCs/>
          <w:kern w:val="0"/>
        </w:rPr>
        <w:t xml:space="preserve">“I called on your name, O </w:t>
      </w:r>
      <w:r w:rsidRPr="00BA4A3C">
        <w:rPr>
          <w:rFonts w:ascii="Times New Roman" w:hAnsi="Times New Roman" w:cs="Times New Roman"/>
          <w:i/>
          <w:iCs/>
          <w:smallCaps/>
          <w:kern w:val="0"/>
        </w:rPr>
        <w:t>Lord</w:t>
      </w:r>
      <w:r w:rsidRPr="00BA4A3C">
        <w:rPr>
          <w:rFonts w:ascii="Times New Roman" w:hAnsi="Times New Roman" w:cs="Times New Roman"/>
          <w:i/>
          <w:iCs/>
          <w:kern w:val="0"/>
        </w:rPr>
        <w:t>, from the depths of the pit. You heard my plea: ‘Do not close your ears to my cry for relief.’ You came near when I called you, and you said, ‘Do not fear.</w:t>
      </w:r>
      <w:proofErr w:type="gramStart"/>
      <w:r w:rsidRPr="00BA4A3C">
        <w:rPr>
          <w:rFonts w:ascii="Times New Roman" w:hAnsi="Times New Roman" w:cs="Times New Roman"/>
          <w:i/>
          <w:iCs/>
          <w:kern w:val="0"/>
        </w:rPr>
        <w:t>’ ”</w:t>
      </w:r>
      <w:proofErr w:type="gramEnd"/>
    </w:p>
    <w:p w14:paraId="35620F9E"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0DFDED94"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The only way to Easter is through the cross.  There can’t be an empty tomb unless the tomb is first filled with Jesus’ body.  There can’t be forgiveness unless there is first sin.  There can’t be a resurrection unless something dies.</w:t>
      </w:r>
    </w:p>
    <w:p w14:paraId="618FFDB0"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6C04283E"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When we pick up our cross - and just in case you are a literal person like me we don’t mean carrying around a giant wooden cross with you - it’s more symbolic - as long as you are carrying your cross around in your heart, on your mind and enmeshed with your soul - you  have a constant reminder you died to sin and Jesus raised you up to a new life.  </w:t>
      </w:r>
    </w:p>
    <w:p w14:paraId="7688D485"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7A4DF836"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Jesus unleashes life through His death - and what is so amazing about this new life is there is nothing </w:t>
      </w:r>
      <w:proofErr w:type="spellStart"/>
      <w:r w:rsidRPr="00BA4A3C">
        <w:rPr>
          <w:rFonts w:ascii="Times New Roman" w:hAnsi="Times New Roman" w:cs="Times New Roman"/>
          <w:kern w:val="0"/>
        </w:rPr>
        <w:t>satan</w:t>
      </w:r>
      <w:proofErr w:type="spellEnd"/>
      <w:r w:rsidRPr="00BA4A3C">
        <w:rPr>
          <w:rFonts w:ascii="Times New Roman" w:hAnsi="Times New Roman" w:cs="Times New Roman"/>
          <w:kern w:val="0"/>
        </w:rPr>
        <w:t xml:space="preserve"> can do about it.  That’s what He promised Mary and Martha “</w:t>
      </w:r>
      <w:r w:rsidRPr="00BA4A3C">
        <w:rPr>
          <w:rFonts w:ascii="Times New Roman" w:hAnsi="Times New Roman" w:cs="Times New Roman"/>
          <w:i/>
          <w:iCs/>
          <w:kern w:val="0"/>
        </w:rPr>
        <w:t>I am the resurrection and the life. Whoever believes in me will live, even though they die; and whoever lives and believes in Me will never die</w:t>
      </w:r>
      <w:r w:rsidRPr="00BA4A3C">
        <w:rPr>
          <w:rFonts w:ascii="Times New Roman" w:hAnsi="Times New Roman" w:cs="Times New Roman"/>
          <w:kern w:val="0"/>
        </w:rPr>
        <w:t>.”  And then He asked the most important question, “</w:t>
      </w:r>
      <w:r w:rsidRPr="00BA4A3C">
        <w:rPr>
          <w:rFonts w:ascii="Times New Roman" w:hAnsi="Times New Roman" w:cs="Times New Roman"/>
          <w:i/>
          <w:iCs/>
          <w:kern w:val="0"/>
        </w:rPr>
        <w:t>Do you believe this</w:t>
      </w:r>
      <w:r w:rsidRPr="00BA4A3C">
        <w:rPr>
          <w:rFonts w:ascii="Times New Roman" w:hAnsi="Times New Roman" w:cs="Times New Roman"/>
          <w:kern w:val="0"/>
        </w:rPr>
        <w:t>?”  That’s a real thinker!</w:t>
      </w:r>
    </w:p>
    <w:p w14:paraId="1C38203D"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303977F0"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Pilate washed his hands and pretended he was innocent of Jesus’ blood - but it was him who said, “</w:t>
      </w:r>
      <w:r w:rsidRPr="00BA4A3C">
        <w:rPr>
          <w:rFonts w:ascii="Times New Roman" w:hAnsi="Times New Roman" w:cs="Times New Roman"/>
          <w:i/>
          <w:iCs/>
          <w:kern w:val="0"/>
        </w:rPr>
        <w:t>take Him out and crucify Him</w:t>
      </w:r>
      <w:r w:rsidRPr="00BA4A3C">
        <w:rPr>
          <w:rFonts w:ascii="Times New Roman" w:hAnsi="Times New Roman" w:cs="Times New Roman"/>
          <w:kern w:val="0"/>
        </w:rPr>
        <w:t>.”  Peter and the other disciples scattered.  The women wept and cried.  Barabbas was set free to cause more problems for the Roman government.  Simon of Cyrene had his vacation interrupted and carried Jesus’ cross to the Place of the Skull and then went on his way with his two sons again.  They all stopped to think about what happened - but it - whatever it was - was over as far as they were concerned.  Death will do that to you!  Put a big, fat period at the end of the sentence.</w:t>
      </w:r>
    </w:p>
    <w:p w14:paraId="27BAF95F"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4AFD7A6B"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I find it interesting - out of all the people at the crucifixion, the only ones who thought there might be a chance of Jesus coming back to life were the same ones who denied Jesus was the Messiah and put Him to death to protect their way of life.  The chief priests and the Pharisees used soldiers and a giant stone to prevent the possibility of Jesus rising again from the dead.  Pilate had his official seal affixed to the stone - under penalty of death was it to be broken - rather ironic.</w:t>
      </w:r>
    </w:p>
    <w:p w14:paraId="794E2A97"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46C4ED3F"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r w:rsidRPr="00BA4A3C">
        <w:rPr>
          <w:rFonts w:ascii="Times New Roman" w:hAnsi="Times New Roman" w:cs="Times New Roman"/>
          <w:kern w:val="0"/>
        </w:rPr>
        <w:t xml:space="preserve">It’s easy for us to say, “I knew Jesus was coming back!”  But when we are pressed to say what it was that </w:t>
      </w:r>
      <w:proofErr w:type="gramStart"/>
      <w:r w:rsidRPr="00BA4A3C">
        <w:rPr>
          <w:rFonts w:ascii="Times New Roman" w:hAnsi="Times New Roman" w:cs="Times New Roman"/>
          <w:kern w:val="0"/>
        </w:rPr>
        <w:t>actually happened</w:t>
      </w:r>
      <w:proofErr w:type="gramEnd"/>
      <w:r w:rsidRPr="00BA4A3C">
        <w:rPr>
          <w:rFonts w:ascii="Times New Roman" w:hAnsi="Times New Roman" w:cs="Times New Roman"/>
          <w:kern w:val="0"/>
        </w:rPr>
        <w:t xml:space="preserve"> that Friday and how it affects us - we aren’t always so bold.  That is why tomorrow is so important.  A day to reflect on what we came here to remember tonight - a memory from 2,000 years ago that turned fear into hope and doubt into faith.  “</w:t>
      </w:r>
      <w:r w:rsidRPr="00BA4A3C">
        <w:rPr>
          <w:rFonts w:ascii="Times New Roman" w:hAnsi="Times New Roman" w:cs="Times New Roman"/>
          <w:i/>
          <w:iCs/>
          <w:kern w:val="0"/>
        </w:rPr>
        <w:t>Do you believe this</w:t>
      </w:r>
      <w:r w:rsidRPr="00BA4A3C">
        <w:rPr>
          <w:rFonts w:ascii="Times New Roman" w:hAnsi="Times New Roman" w:cs="Times New Roman"/>
          <w:kern w:val="0"/>
        </w:rPr>
        <w:t>?” Jesus asked.  It really is a great question.</w:t>
      </w:r>
    </w:p>
    <w:p w14:paraId="0BCE769C" w14:textId="77777777" w:rsidR="00BA4A3C" w:rsidRPr="00BA4A3C" w:rsidRDefault="00BA4A3C" w:rsidP="00BA4A3C">
      <w:pPr>
        <w:autoSpaceDE w:val="0"/>
        <w:autoSpaceDN w:val="0"/>
        <w:adjustRightInd w:val="0"/>
        <w:spacing w:after="0" w:line="240" w:lineRule="auto"/>
        <w:rPr>
          <w:rFonts w:ascii="Times New Roman" w:hAnsi="Times New Roman" w:cs="Times New Roman"/>
          <w:kern w:val="0"/>
        </w:rPr>
      </w:pPr>
    </w:p>
    <w:p w14:paraId="3FF9CB39" w14:textId="0AA907A8" w:rsidR="005D0D79" w:rsidRPr="00BA4A3C" w:rsidRDefault="00BA4A3C" w:rsidP="00BA4A3C">
      <w:r w:rsidRPr="00BA4A3C">
        <w:rPr>
          <w:rFonts w:ascii="Times New Roman" w:hAnsi="Times New Roman" w:cs="Times New Roman"/>
          <w:kern w:val="0"/>
        </w:rPr>
        <w:t xml:space="preserve">Jesus surrenders His life - takes His final breath - and exhales His Holy Spirit into the world and into us to bring a resurrected and new life.  In the Name of the Father and of the Son and of the Holy Spirit.  Amen.  </w:t>
      </w:r>
    </w:p>
    <w:sectPr w:rsidR="005D0D79" w:rsidRPr="00BA4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3C"/>
    <w:rsid w:val="00137A79"/>
    <w:rsid w:val="003F1957"/>
    <w:rsid w:val="005D0D79"/>
    <w:rsid w:val="00AE4BCA"/>
    <w:rsid w:val="00BA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3E42"/>
  <w15:chartTrackingRefBased/>
  <w15:docId w15:val="{F67E82C4-69BE-4955-8D8E-0B5E408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A3C"/>
    <w:rPr>
      <w:rFonts w:eastAsiaTheme="majorEastAsia" w:cstheme="majorBidi"/>
      <w:color w:val="272727" w:themeColor="text1" w:themeTint="D8"/>
    </w:rPr>
  </w:style>
  <w:style w:type="paragraph" w:styleId="Title">
    <w:name w:val="Title"/>
    <w:basedOn w:val="Normal"/>
    <w:next w:val="Normal"/>
    <w:link w:val="TitleChar"/>
    <w:uiPriority w:val="10"/>
    <w:qFormat/>
    <w:rsid w:val="00BA4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A3C"/>
    <w:pPr>
      <w:spacing w:before="160"/>
      <w:jc w:val="center"/>
    </w:pPr>
    <w:rPr>
      <w:i/>
      <w:iCs/>
      <w:color w:val="404040" w:themeColor="text1" w:themeTint="BF"/>
    </w:rPr>
  </w:style>
  <w:style w:type="character" w:customStyle="1" w:styleId="QuoteChar">
    <w:name w:val="Quote Char"/>
    <w:basedOn w:val="DefaultParagraphFont"/>
    <w:link w:val="Quote"/>
    <w:uiPriority w:val="29"/>
    <w:rsid w:val="00BA4A3C"/>
    <w:rPr>
      <w:i/>
      <w:iCs/>
      <w:color w:val="404040" w:themeColor="text1" w:themeTint="BF"/>
    </w:rPr>
  </w:style>
  <w:style w:type="paragraph" w:styleId="ListParagraph">
    <w:name w:val="List Paragraph"/>
    <w:basedOn w:val="Normal"/>
    <w:uiPriority w:val="34"/>
    <w:qFormat/>
    <w:rsid w:val="00BA4A3C"/>
    <w:pPr>
      <w:ind w:left="720"/>
      <w:contextualSpacing/>
    </w:pPr>
  </w:style>
  <w:style w:type="character" w:styleId="IntenseEmphasis">
    <w:name w:val="Intense Emphasis"/>
    <w:basedOn w:val="DefaultParagraphFont"/>
    <w:uiPriority w:val="21"/>
    <w:qFormat/>
    <w:rsid w:val="00BA4A3C"/>
    <w:rPr>
      <w:i/>
      <w:iCs/>
      <w:color w:val="0F4761" w:themeColor="accent1" w:themeShade="BF"/>
    </w:rPr>
  </w:style>
  <w:style w:type="paragraph" w:styleId="IntenseQuote">
    <w:name w:val="Intense Quote"/>
    <w:basedOn w:val="Normal"/>
    <w:next w:val="Normal"/>
    <w:link w:val="IntenseQuoteChar"/>
    <w:uiPriority w:val="30"/>
    <w:qFormat/>
    <w:rsid w:val="00BA4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A3C"/>
    <w:rPr>
      <w:i/>
      <w:iCs/>
      <w:color w:val="0F4761" w:themeColor="accent1" w:themeShade="BF"/>
    </w:rPr>
  </w:style>
  <w:style w:type="character" w:styleId="IntenseReference">
    <w:name w:val="Intense Reference"/>
    <w:basedOn w:val="DefaultParagraphFont"/>
    <w:uiPriority w:val="32"/>
    <w:qFormat/>
    <w:rsid w:val="00BA4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2026-04-03T23:21:00Z</dcterms:created>
  <dcterms:modified xsi:type="dcterms:W3CDTF">2026-04-03T23:21:00Z</dcterms:modified>
</cp:coreProperties>
</file>